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A048F" w14:textId="7C4C41FB" w:rsidR="007D3824" w:rsidRDefault="007D3824" w:rsidP="003C1CE0">
      <w:pPr>
        <w:pStyle w:val="Title"/>
        <w:jc w:val="center"/>
      </w:pPr>
      <w:r>
        <w:t>Nurse Call System</w:t>
      </w:r>
      <w:r w:rsidR="00075B26">
        <w:t xml:space="preserve"> Quick Reference</w:t>
      </w:r>
    </w:p>
    <w:p w14:paraId="7D69C54C" w14:textId="7A145518" w:rsidR="007D3824" w:rsidRDefault="007D3824"/>
    <w:p w14:paraId="791176EC" w14:textId="148C2C4D" w:rsidR="003C1CE0" w:rsidRDefault="00075B26">
      <w:proofErr w:type="gramStart"/>
      <w:r>
        <w:t>As a general rule</w:t>
      </w:r>
      <w:proofErr w:type="gramEnd"/>
      <w:r>
        <w:t xml:space="preserve">, the most common thing you’ll be checking for is to confirm that the nurse call system battery is working correctly.  This usually involves looking at the display for </w:t>
      </w:r>
      <w:proofErr w:type="gramStart"/>
      <w:r>
        <w:t>some kind of battery</w:t>
      </w:r>
      <w:proofErr w:type="gramEnd"/>
      <w:r>
        <w:t xml:space="preserve"> indicator.  For exact steps on how to do this, p</w:t>
      </w:r>
      <w:bookmarkStart w:id="0" w:name="_GoBack"/>
      <w:bookmarkEnd w:id="0"/>
      <w:r>
        <w:t xml:space="preserve">lease log into </w:t>
      </w:r>
      <w:proofErr w:type="spellStart"/>
      <w:r>
        <w:t>BlueStep</w:t>
      </w:r>
      <w:proofErr w:type="spellEnd"/>
      <w:r>
        <w:t xml:space="preserve"> and use the </w:t>
      </w:r>
      <w:proofErr w:type="spellStart"/>
      <w:r>
        <w:t>eBinder</w:t>
      </w:r>
      <w:proofErr w:type="spellEnd"/>
      <w:r>
        <w:t xml:space="preserve"> – there is a folder called “Nurse Call Systems” which have manuals for the different buildings.  Find the one for your building and jump to the “Troubleshooting” section for exact details.  </w:t>
      </w:r>
    </w:p>
    <w:p w14:paraId="608C5206" w14:textId="561D1E98" w:rsidR="00075B26" w:rsidRDefault="00075B26" w:rsidP="00075B26">
      <w:pPr>
        <w:pStyle w:val="ListParagraph"/>
        <w:numPr>
          <w:ilvl w:val="0"/>
          <w:numId w:val="1"/>
        </w:numPr>
      </w:pPr>
      <w:r>
        <w:t xml:space="preserve">If you are using a </w:t>
      </w:r>
      <w:proofErr w:type="spellStart"/>
      <w:r>
        <w:t>VisionLink</w:t>
      </w:r>
      <w:proofErr w:type="spellEnd"/>
      <w:r>
        <w:t xml:space="preserve"> II system (Bastrop, Silver Creek, San Angelo, or Kyle), Troubleshooting begins on page 72 of the manual, and the battery issues are the first item listed.</w:t>
      </w:r>
    </w:p>
    <w:p w14:paraId="362B8470" w14:textId="66CC7C37" w:rsidR="00075B26" w:rsidRDefault="00075B26" w:rsidP="00075B26">
      <w:pPr>
        <w:pStyle w:val="ListParagraph"/>
        <w:numPr>
          <w:ilvl w:val="0"/>
          <w:numId w:val="1"/>
        </w:numPr>
      </w:pPr>
      <w:r>
        <w:t xml:space="preserve">If you are using a </w:t>
      </w:r>
      <w:proofErr w:type="spellStart"/>
      <w:r>
        <w:t>VisionPro</w:t>
      </w:r>
      <w:proofErr w:type="spellEnd"/>
      <w:r>
        <w:t xml:space="preserve"> system (Floresville, Schertz, Spring</w:t>
      </w:r>
      <w:r w:rsidR="00DE7EF6">
        <w:t>, or Wylie</w:t>
      </w:r>
      <w:r>
        <w:t>), Troubleshooting begins on page 64.  There is a flowchart on page 65 showing how to address battery issues.</w:t>
      </w:r>
    </w:p>
    <w:p w14:paraId="05D830D0" w14:textId="5550201D" w:rsidR="00075B26" w:rsidRDefault="00075B26" w:rsidP="00075B26">
      <w:pPr>
        <w:pStyle w:val="ListParagraph"/>
        <w:numPr>
          <w:ilvl w:val="0"/>
          <w:numId w:val="1"/>
        </w:numPr>
      </w:pPr>
      <w:r>
        <w:t xml:space="preserve">If you are in Tomball, your nurse call system is different from all other sites.  Please contact </w:t>
      </w:r>
      <w:hyperlink r:id="rId5" w:history="1">
        <w:r w:rsidRPr="00CA7A07">
          <w:rPr>
            <w:rStyle w:val="Hyperlink"/>
          </w:rPr>
          <w:t>ticket@yournextdoorit.com</w:t>
        </w:r>
      </w:hyperlink>
      <w:r>
        <w:t xml:space="preserve"> for support.  </w:t>
      </w:r>
    </w:p>
    <w:p w14:paraId="04226480" w14:textId="2270B7C7" w:rsidR="00075B26" w:rsidRDefault="00075B26">
      <w:r>
        <w:t xml:space="preserve">If you need training or technical support, our provider for all nurse call systems (except Tomball) is Systems Technologies.  You can reach them during normal business hours at 888-826-3394.  </w:t>
      </w:r>
    </w:p>
    <w:sectPr w:rsidR="0007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75044"/>
    <w:multiLevelType w:val="hybridMultilevel"/>
    <w:tmpl w:val="E9CCDF9A"/>
    <w:lvl w:ilvl="0" w:tplc="47D2B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24"/>
    <w:rsid w:val="00056BAF"/>
    <w:rsid w:val="00075B26"/>
    <w:rsid w:val="00113097"/>
    <w:rsid w:val="003C1CE0"/>
    <w:rsid w:val="007D3824"/>
    <w:rsid w:val="00D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28B4"/>
  <w15:chartTrackingRefBased/>
  <w15:docId w15:val="{D3E0FE3C-3016-43E9-A3E5-2497B119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1C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75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ket@yournextdoor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erik@newhavenassistedliving.com</dc:creator>
  <cp:keywords/>
  <dc:description/>
  <cp:lastModifiedBy>erik@newhavenassistedliving.com</cp:lastModifiedBy>
  <cp:revision>5</cp:revision>
  <dcterms:created xsi:type="dcterms:W3CDTF">2018-06-14T18:27:00Z</dcterms:created>
  <dcterms:modified xsi:type="dcterms:W3CDTF">2018-06-15T16:37:00Z</dcterms:modified>
</cp:coreProperties>
</file>