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D5043" w14:textId="77777777" w:rsidR="00B870F0" w:rsidRPr="00134F8A" w:rsidRDefault="001531CF" w:rsidP="001531CF">
      <w:pPr>
        <w:jc w:val="center"/>
        <w:rPr>
          <w:b/>
          <w:sz w:val="28"/>
          <w:szCs w:val="28"/>
        </w:rPr>
      </w:pPr>
      <w:r w:rsidRPr="00134F8A">
        <w:rPr>
          <w:b/>
          <w:sz w:val="28"/>
          <w:szCs w:val="28"/>
        </w:rPr>
        <w:t>New Haven Assisted Living &amp; Memory Care</w:t>
      </w:r>
    </w:p>
    <w:p w14:paraId="5D0CD887" w14:textId="77777777" w:rsidR="001531CF" w:rsidRDefault="00470015" w:rsidP="004E2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Attendance Policy</w:t>
      </w:r>
    </w:p>
    <w:p w14:paraId="50DBAA1A" w14:textId="77777777" w:rsidR="00A310A0" w:rsidRPr="004E2074" w:rsidRDefault="00A310A0" w:rsidP="004E2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Revised: July 2018</w:t>
      </w:r>
    </w:p>
    <w:p w14:paraId="16199957" w14:textId="77777777" w:rsidR="001531CF" w:rsidRDefault="001531CF" w:rsidP="001531CF">
      <w:pPr>
        <w:rPr>
          <w:sz w:val="28"/>
          <w:szCs w:val="28"/>
        </w:rPr>
      </w:pPr>
      <w:r>
        <w:rPr>
          <w:sz w:val="28"/>
          <w:szCs w:val="28"/>
        </w:rPr>
        <w:t>It is the responsibility and mission of New Haven Assisted Living &amp; Memory Care to ensure our residents receive the highest quality of care and attention.  We hav</w:t>
      </w:r>
      <w:r w:rsidR="00A310A0">
        <w:rPr>
          <w:sz w:val="28"/>
          <w:szCs w:val="28"/>
        </w:rPr>
        <w:t>e no greater task.  As an employee</w:t>
      </w:r>
      <w:r>
        <w:rPr>
          <w:sz w:val="28"/>
          <w:szCs w:val="28"/>
        </w:rPr>
        <w:t xml:space="preserve"> of New Haven, it is expected that you are responsible and accountable for working the shifts that you have been scheduled</w:t>
      </w:r>
      <w:r w:rsidR="00F4461D">
        <w:rPr>
          <w:sz w:val="28"/>
          <w:szCs w:val="28"/>
        </w:rPr>
        <w:t>,</w:t>
      </w:r>
      <w:r>
        <w:rPr>
          <w:sz w:val="28"/>
          <w:szCs w:val="28"/>
        </w:rPr>
        <w:t xml:space="preserve"> and that you are carrying out your duties and responsibilities according to the policie</w:t>
      </w:r>
      <w:r w:rsidR="00765270">
        <w:rPr>
          <w:sz w:val="28"/>
          <w:szCs w:val="28"/>
        </w:rPr>
        <w:t xml:space="preserve">s and procedures of New Haven and the assignments delegated to you. </w:t>
      </w:r>
    </w:p>
    <w:p w14:paraId="6F1C55AD" w14:textId="77777777" w:rsidR="001531CF" w:rsidRDefault="001531CF" w:rsidP="001531CF">
      <w:pPr>
        <w:rPr>
          <w:sz w:val="28"/>
          <w:szCs w:val="28"/>
        </w:rPr>
      </w:pPr>
      <w:r>
        <w:rPr>
          <w:sz w:val="28"/>
          <w:szCs w:val="28"/>
        </w:rPr>
        <w:t xml:space="preserve">New Haven is supportive of the occasional </w:t>
      </w:r>
      <w:r w:rsidR="00FD382E">
        <w:rPr>
          <w:sz w:val="28"/>
          <w:szCs w:val="28"/>
        </w:rPr>
        <w:t>times when illness or personal issues arise and it becomes necessary for the employee to be absent from wo</w:t>
      </w:r>
      <w:r w:rsidR="004E2074">
        <w:rPr>
          <w:sz w:val="28"/>
          <w:szCs w:val="28"/>
        </w:rPr>
        <w:t>rk; however, excessive absenteeism places a burden on staff, the residents, and New Haven communities.</w:t>
      </w:r>
    </w:p>
    <w:p w14:paraId="2D0FBB18" w14:textId="77777777" w:rsidR="00215BF6" w:rsidRPr="00A310A0" w:rsidRDefault="006C6BD1" w:rsidP="00A310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TEAMWORK = INDIVIDUAL COMMITMENT TO A GROUP EFFORT</w:t>
      </w:r>
    </w:p>
    <w:p w14:paraId="4F895B43" w14:textId="77777777" w:rsidR="00D72AC7" w:rsidRDefault="00D72AC7" w:rsidP="00D72A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Each employee will review the Policies </w:t>
      </w:r>
      <w:r w:rsidR="00D943D5">
        <w:rPr>
          <w:sz w:val="28"/>
          <w:szCs w:val="28"/>
        </w:rPr>
        <w:t xml:space="preserve">and Procedures of New Haven, </w:t>
      </w:r>
      <w:r>
        <w:rPr>
          <w:sz w:val="28"/>
          <w:szCs w:val="28"/>
        </w:rPr>
        <w:t>pay</w:t>
      </w:r>
      <w:r w:rsidR="00D943D5">
        <w:rPr>
          <w:sz w:val="28"/>
          <w:szCs w:val="28"/>
        </w:rPr>
        <w:t xml:space="preserve">ing </w:t>
      </w:r>
      <w:r>
        <w:rPr>
          <w:sz w:val="28"/>
          <w:szCs w:val="28"/>
        </w:rPr>
        <w:t xml:space="preserve">special attention to the </w:t>
      </w:r>
      <w:r w:rsidR="00D943D5">
        <w:rPr>
          <w:sz w:val="28"/>
          <w:szCs w:val="28"/>
        </w:rPr>
        <w:t>Mission Statement and pages 4-13</w:t>
      </w:r>
    </w:p>
    <w:p w14:paraId="637F077C" w14:textId="77777777" w:rsidR="00D943D5" w:rsidRDefault="00D943D5" w:rsidP="00D72A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Each employee will sign and date the page in the beginning of the packet that attests to the employee receiving the Policy and Procedure packet and reading its contents.</w:t>
      </w:r>
    </w:p>
    <w:p w14:paraId="1B4EFA57" w14:textId="77777777" w:rsidR="00D943D5" w:rsidRDefault="00D943D5" w:rsidP="00D72A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This attestation page will be uploaded to each employee file in Blue Step</w:t>
      </w:r>
    </w:p>
    <w:p w14:paraId="3FE68A5C" w14:textId="77777777" w:rsidR="00D943D5" w:rsidRDefault="00D943D5" w:rsidP="00D72A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outs require a 4 hour advance notice to the House Manager/Administrator</w:t>
      </w:r>
      <w:r w:rsidR="003408F8">
        <w:rPr>
          <w:sz w:val="28"/>
          <w:szCs w:val="28"/>
        </w:rPr>
        <w:t>, unless an</w:t>
      </w:r>
      <w:r>
        <w:rPr>
          <w:sz w:val="28"/>
          <w:szCs w:val="28"/>
        </w:rPr>
        <w:t xml:space="preserve"> emergency</w:t>
      </w:r>
      <w:r w:rsidR="003408F8">
        <w:rPr>
          <w:sz w:val="28"/>
          <w:szCs w:val="28"/>
        </w:rPr>
        <w:t xml:space="preserve"> prevents advance notice</w:t>
      </w:r>
    </w:p>
    <w:p w14:paraId="0A56D274" w14:textId="77777777" w:rsidR="00D943D5" w:rsidRDefault="00D943D5" w:rsidP="00D72A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Employees are responsible for finding their own coverage to cover their shift, unless it is an emergency</w:t>
      </w:r>
    </w:p>
    <w:p w14:paraId="3FD45640" w14:textId="77777777" w:rsidR="00D943D5" w:rsidRDefault="00D943D5" w:rsidP="00D72A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Attendance will be monitored closely. Call outs will be documented in Blue Step</w:t>
      </w:r>
    </w:p>
    <w:p w14:paraId="4FFDB23C" w14:textId="34EC1A50" w:rsidR="00D943D5" w:rsidRDefault="00D943D5" w:rsidP="00D72A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Employees with 3 call outs </w:t>
      </w:r>
      <w:r w:rsidR="007B439E">
        <w:rPr>
          <w:sz w:val="28"/>
          <w:szCs w:val="28"/>
        </w:rPr>
        <w:t xml:space="preserve">and/or 3 </w:t>
      </w:r>
      <w:proofErr w:type="spellStart"/>
      <w:r w:rsidR="007B439E">
        <w:rPr>
          <w:sz w:val="28"/>
          <w:szCs w:val="28"/>
        </w:rPr>
        <w:t>tardies</w:t>
      </w:r>
      <w:proofErr w:type="spellEnd"/>
      <w:r w:rsidR="007B439E">
        <w:rPr>
          <w:sz w:val="28"/>
          <w:szCs w:val="28"/>
        </w:rPr>
        <w:t xml:space="preserve"> </w:t>
      </w:r>
      <w:r>
        <w:rPr>
          <w:sz w:val="28"/>
          <w:szCs w:val="28"/>
        </w:rPr>
        <w:t>during a rolling 3-month period will be subject to disciplinary a</w:t>
      </w:r>
      <w:r w:rsidR="00F04115">
        <w:rPr>
          <w:sz w:val="28"/>
          <w:szCs w:val="28"/>
        </w:rPr>
        <w:t xml:space="preserve">ction beginning with a Performance Improvement Plan. The Performance Improvement Plan will be developed by the Administrator and approved by the Director of Operations.  </w:t>
      </w:r>
      <w:r>
        <w:rPr>
          <w:sz w:val="28"/>
          <w:szCs w:val="28"/>
        </w:rPr>
        <w:t xml:space="preserve"> </w:t>
      </w:r>
      <w:r w:rsidR="00F04115">
        <w:rPr>
          <w:sz w:val="28"/>
          <w:szCs w:val="28"/>
        </w:rPr>
        <w:t xml:space="preserve">The Performance Improvement Plan will detail any attendance and work-related performance issues, expected improvements, a timeline of </w:t>
      </w:r>
      <w:r w:rsidR="00F04115">
        <w:rPr>
          <w:sz w:val="28"/>
          <w:szCs w:val="28"/>
        </w:rPr>
        <w:lastRenderedPageBreak/>
        <w:t>expected performance improvement, and may include a de</w:t>
      </w:r>
      <w:r w:rsidR="001B518C">
        <w:rPr>
          <w:sz w:val="28"/>
          <w:szCs w:val="28"/>
        </w:rPr>
        <w:t xml:space="preserve">motion/decrease in hourly rate during the time the employee is on the Performance Improvement Plan. </w:t>
      </w:r>
    </w:p>
    <w:p w14:paraId="52AB9198" w14:textId="77777777" w:rsidR="003A300B" w:rsidRDefault="003A300B" w:rsidP="00D72A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Performance Improvement Plan will remain in effect for </w:t>
      </w:r>
      <w:r w:rsidR="00A310A0">
        <w:rPr>
          <w:sz w:val="28"/>
          <w:szCs w:val="28"/>
        </w:rPr>
        <w:t>60-</w:t>
      </w:r>
      <w:r>
        <w:rPr>
          <w:sz w:val="28"/>
          <w:szCs w:val="28"/>
        </w:rPr>
        <w:t xml:space="preserve">90 days. Attendance and any other performance issues will </w:t>
      </w:r>
      <w:r w:rsidR="00A310A0">
        <w:rPr>
          <w:sz w:val="28"/>
          <w:szCs w:val="28"/>
        </w:rPr>
        <w:t xml:space="preserve">be evaluated during that time, </w:t>
      </w:r>
      <w:r>
        <w:rPr>
          <w:sz w:val="28"/>
          <w:szCs w:val="28"/>
        </w:rPr>
        <w:t xml:space="preserve">and if performance improvement is demonstrated by the employee, the Administrator may reinstate </w:t>
      </w:r>
      <w:r w:rsidR="009C47C3">
        <w:rPr>
          <w:sz w:val="28"/>
          <w:szCs w:val="28"/>
        </w:rPr>
        <w:t xml:space="preserve">the employee to good standing and reinstate their original rate of pay. </w:t>
      </w:r>
    </w:p>
    <w:p w14:paraId="1AFD6058" w14:textId="77777777" w:rsidR="00AC7B62" w:rsidRDefault="001376DA" w:rsidP="00D72A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Weekend and Holiday shifts will be held to a higher accountability given the limited coverage available for call outs.  Weekend and Holiday call outs will be counted as 2 occurrences in the rolling 3 month period. </w:t>
      </w:r>
    </w:p>
    <w:p w14:paraId="0565C792" w14:textId="77777777" w:rsidR="00F4461D" w:rsidRPr="00E2720C" w:rsidRDefault="006C6BD1" w:rsidP="001531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Administrator has authority to evaluate attendance circumstances and make appropriate decisions accordingly. </w:t>
      </w:r>
    </w:p>
    <w:sectPr w:rsidR="00F4461D" w:rsidRPr="00E27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B652F"/>
    <w:multiLevelType w:val="hybridMultilevel"/>
    <w:tmpl w:val="08FE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CF"/>
    <w:rsid w:val="00124C05"/>
    <w:rsid w:val="00134F8A"/>
    <w:rsid w:val="001376DA"/>
    <w:rsid w:val="001531CF"/>
    <w:rsid w:val="001B518C"/>
    <w:rsid w:val="00215BF6"/>
    <w:rsid w:val="003408F8"/>
    <w:rsid w:val="003A300B"/>
    <w:rsid w:val="00470015"/>
    <w:rsid w:val="004E2074"/>
    <w:rsid w:val="005F6DA6"/>
    <w:rsid w:val="006C6BD1"/>
    <w:rsid w:val="00765270"/>
    <w:rsid w:val="007B439E"/>
    <w:rsid w:val="007F08E7"/>
    <w:rsid w:val="00967E78"/>
    <w:rsid w:val="009C1913"/>
    <w:rsid w:val="009C47C3"/>
    <w:rsid w:val="009E1D7A"/>
    <w:rsid w:val="00A01734"/>
    <w:rsid w:val="00A23226"/>
    <w:rsid w:val="00A310A0"/>
    <w:rsid w:val="00A8752F"/>
    <w:rsid w:val="00AC7B62"/>
    <w:rsid w:val="00B320F1"/>
    <w:rsid w:val="00B82CC9"/>
    <w:rsid w:val="00D3036E"/>
    <w:rsid w:val="00D72AC7"/>
    <w:rsid w:val="00D943D5"/>
    <w:rsid w:val="00E06840"/>
    <w:rsid w:val="00E2720C"/>
    <w:rsid w:val="00F04115"/>
    <w:rsid w:val="00F4461D"/>
    <w:rsid w:val="00F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EB5E"/>
  <w15:chartTrackingRefBased/>
  <w15:docId w15:val="{B1946ED9-A601-48FA-9537-BC1A435E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McAteer</dc:creator>
  <cp:keywords/>
  <dc:description/>
  <cp:lastModifiedBy>NHAcct/Mgmt1 Office</cp:lastModifiedBy>
  <cp:revision>2</cp:revision>
  <dcterms:created xsi:type="dcterms:W3CDTF">2021-07-14T20:22:00Z</dcterms:created>
  <dcterms:modified xsi:type="dcterms:W3CDTF">2021-07-14T20:22:00Z</dcterms:modified>
</cp:coreProperties>
</file>