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BD88" w14:textId="77777777" w:rsidR="004E417C" w:rsidRDefault="004E417C" w:rsidP="00BE5ED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25209F6C" w14:textId="75D13730" w:rsidR="00636012" w:rsidRDefault="00911CDA" w:rsidP="004E41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Fairhaven Denton Senior Living</w:t>
      </w:r>
    </w:p>
    <w:p w14:paraId="6F90AF60" w14:textId="77777777" w:rsidR="00B25533" w:rsidRDefault="00B25533" w:rsidP="004E417C">
      <w:pPr>
        <w:spacing w:after="0" w:line="240" w:lineRule="auto"/>
        <w:jc w:val="center"/>
        <w:rPr>
          <w:b/>
          <w:sz w:val="24"/>
          <w:szCs w:val="24"/>
        </w:rPr>
      </w:pPr>
      <w:r w:rsidRPr="004E417C">
        <w:rPr>
          <w:b/>
          <w:sz w:val="24"/>
          <w:szCs w:val="24"/>
        </w:rPr>
        <w:t>Mantoux Tuberculin Skin Test</w:t>
      </w:r>
      <w:r w:rsidR="00FE725E" w:rsidRPr="004E417C">
        <w:rPr>
          <w:b/>
          <w:sz w:val="24"/>
          <w:szCs w:val="24"/>
        </w:rPr>
        <w:t xml:space="preserve"> (TST)</w:t>
      </w:r>
      <w:r w:rsidRPr="004E417C">
        <w:rPr>
          <w:b/>
          <w:sz w:val="24"/>
          <w:szCs w:val="24"/>
        </w:rPr>
        <w:t xml:space="preserve"> </w:t>
      </w:r>
      <w:r w:rsidR="00FC05E0" w:rsidRPr="004E417C">
        <w:rPr>
          <w:b/>
          <w:sz w:val="24"/>
          <w:szCs w:val="24"/>
        </w:rPr>
        <w:t>Administrative Guideline</w:t>
      </w:r>
    </w:p>
    <w:p w14:paraId="1CA4D81C" w14:textId="77777777" w:rsidR="004E417C" w:rsidRPr="004E417C" w:rsidRDefault="004E417C" w:rsidP="004E417C">
      <w:pPr>
        <w:spacing w:after="0" w:line="240" w:lineRule="auto"/>
        <w:jc w:val="center"/>
        <w:rPr>
          <w:b/>
          <w:sz w:val="24"/>
          <w:szCs w:val="24"/>
        </w:rPr>
      </w:pPr>
    </w:p>
    <w:p w14:paraId="7B0362BD" w14:textId="77777777" w:rsidR="00DF193C" w:rsidRDefault="00DF193C" w:rsidP="004E417C">
      <w:pPr>
        <w:spacing w:after="0" w:line="240" w:lineRule="auto"/>
      </w:pPr>
    </w:p>
    <w:p w14:paraId="4BEFF22F" w14:textId="77777777" w:rsidR="004E417C" w:rsidRDefault="004E417C" w:rsidP="004E417C">
      <w:pPr>
        <w:spacing w:after="0"/>
        <w:rPr>
          <w:color w:val="FF0000"/>
          <w:sz w:val="24"/>
          <w:szCs w:val="24"/>
        </w:rPr>
      </w:pPr>
      <w:r w:rsidRPr="004E417C">
        <w:rPr>
          <w:b/>
          <w:sz w:val="24"/>
          <w:szCs w:val="24"/>
        </w:rPr>
        <w:t>Purpose</w:t>
      </w:r>
    </w:p>
    <w:p w14:paraId="4F2AC2ED" w14:textId="25755DF5" w:rsidR="00061BC2" w:rsidRPr="004E417C" w:rsidRDefault="00FE725E" w:rsidP="00061BC2">
      <w:pPr>
        <w:rPr>
          <w:color w:val="FF0000"/>
          <w:sz w:val="20"/>
          <w:szCs w:val="20"/>
        </w:rPr>
      </w:pPr>
      <w:r w:rsidRPr="004E417C">
        <w:rPr>
          <w:sz w:val="20"/>
          <w:szCs w:val="20"/>
        </w:rPr>
        <w:t>Tuberculin Skin Test (TST)</w:t>
      </w:r>
      <w:r w:rsidR="00636012">
        <w:rPr>
          <w:sz w:val="20"/>
          <w:szCs w:val="20"/>
        </w:rPr>
        <w:t xml:space="preserve"> is mandatory for all </w:t>
      </w:r>
      <w:r w:rsidR="00911CDA">
        <w:rPr>
          <w:sz w:val="20"/>
          <w:szCs w:val="20"/>
        </w:rPr>
        <w:t>Fairhaven</w:t>
      </w:r>
      <w:r w:rsidR="00636012">
        <w:rPr>
          <w:sz w:val="20"/>
          <w:szCs w:val="20"/>
        </w:rPr>
        <w:t xml:space="preserve"> </w:t>
      </w:r>
      <w:r w:rsidRPr="004E417C">
        <w:rPr>
          <w:sz w:val="20"/>
          <w:szCs w:val="20"/>
        </w:rPr>
        <w:t>em</w:t>
      </w:r>
      <w:r w:rsidR="00636012">
        <w:rPr>
          <w:sz w:val="20"/>
          <w:szCs w:val="20"/>
        </w:rPr>
        <w:t>ployees working in the facility</w:t>
      </w:r>
      <w:r w:rsidR="00061BC2" w:rsidRPr="004E417C">
        <w:rPr>
          <w:sz w:val="20"/>
          <w:szCs w:val="20"/>
        </w:rPr>
        <w:t>. Individuals with a history of a positive TST result, will be referred to the individual</w:t>
      </w:r>
      <w:r w:rsidR="00636012">
        <w:rPr>
          <w:sz w:val="20"/>
          <w:szCs w:val="20"/>
        </w:rPr>
        <w:t>’s private health care prov</w:t>
      </w:r>
      <w:r w:rsidR="00B83543">
        <w:rPr>
          <w:sz w:val="20"/>
          <w:szCs w:val="20"/>
        </w:rPr>
        <w:t>ider</w:t>
      </w:r>
      <w:r w:rsidR="00D752DB">
        <w:rPr>
          <w:sz w:val="20"/>
          <w:szCs w:val="20"/>
        </w:rPr>
        <w:t xml:space="preserve"> </w:t>
      </w:r>
      <w:r w:rsidR="00B83543">
        <w:rPr>
          <w:sz w:val="20"/>
          <w:szCs w:val="20"/>
        </w:rPr>
        <w:t xml:space="preserve">for a chest </w:t>
      </w:r>
      <w:r w:rsidR="00636012">
        <w:rPr>
          <w:sz w:val="20"/>
          <w:szCs w:val="20"/>
        </w:rPr>
        <w:t>X-ray.</w:t>
      </w:r>
    </w:p>
    <w:p w14:paraId="3684CD5F" w14:textId="77777777" w:rsidR="004E417C" w:rsidRPr="004E417C" w:rsidRDefault="004E417C" w:rsidP="004E417C">
      <w:pPr>
        <w:spacing w:after="0"/>
        <w:rPr>
          <w:sz w:val="24"/>
          <w:szCs w:val="24"/>
        </w:rPr>
      </w:pPr>
      <w:r w:rsidRPr="004E417C">
        <w:rPr>
          <w:b/>
          <w:sz w:val="24"/>
          <w:szCs w:val="24"/>
        </w:rPr>
        <w:t>Procedural Guideline</w:t>
      </w:r>
    </w:p>
    <w:p w14:paraId="1FC79619" w14:textId="046CD749" w:rsidR="00FE725E" w:rsidRPr="004E417C" w:rsidRDefault="00BD5AEC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All </w:t>
      </w:r>
      <w:r w:rsidR="00636012">
        <w:rPr>
          <w:sz w:val="20"/>
          <w:szCs w:val="20"/>
        </w:rPr>
        <w:t xml:space="preserve">employee </w:t>
      </w:r>
      <w:r w:rsidR="00FE725E" w:rsidRPr="004E417C">
        <w:rPr>
          <w:sz w:val="20"/>
          <w:szCs w:val="20"/>
        </w:rPr>
        <w:t>are required to have a TST on a yearly basis.</w:t>
      </w:r>
      <w:r w:rsidRPr="004E417C">
        <w:rPr>
          <w:sz w:val="20"/>
          <w:szCs w:val="20"/>
        </w:rPr>
        <w:t xml:space="preserve"> Individuals with a history of a positive TST result, will be referred </w:t>
      </w:r>
      <w:r w:rsidR="00461FA4" w:rsidRPr="004E417C">
        <w:rPr>
          <w:sz w:val="20"/>
          <w:szCs w:val="20"/>
        </w:rPr>
        <w:t>to the individual’s private health care provider</w:t>
      </w:r>
      <w:r w:rsidR="00636012">
        <w:rPr>
          <w:sz w:val="20"/>
          <w:szCs w:val="20"/>
        </w:rPr>
        <w:t>.</w:t>
      </w:r>
    </w:p>
    <w:p w14:paraId="46D5F5BA" w14:textId="77777777" w:rsidR="00FE725E" w:rsidRPr="004E417C" w:rsidRDefault="00FE725E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The TST will be </w:t>
      </w:r>
      <w:r w:rsidR="00E5211D" w:rsidRPr="004E417C">
        <w:rPr>
          <w:sz w:val="20"/>
          <w:szCs w:val="20"/>
        </w:rPr>
        <w:t>placed after the individual has</w:t>
      </w:r>
      <w:r w:rsidR="00BD5AEC" w:rsidRPr="004E417C">
        <w:rPr>
          <w:sz w:val="20"/>
          <w:szCs w:val="20"/>
        </w:rPr>
        <w:t xml:space="preserve"> read and understoo</w:t>
      </w:r>
      <w:r w:rsidRPr="004E417C">
        <w:rPr>
          <w:sz w:val="20"/>
          <w:szCs w:val="20"/>
        </w:rPr>
        <w:t>d the Tubercul</w:t>
      </w:r>
      <w:r w:rsidR="00636012">
        <w:rPr>
          <w:sz w:val="20"/>
          <w:szCs w:val="20"/>
        </w:rPr>
        <w:t>osis (TB) fact sheet</w:t>
      </w:r>
      <w:r w:rsidRPr="004E417C">
        <w:rPr>
          <w:sz w:val="20"/>
          <w:szCs w:val="20"/>
        </w:rPr>
        <w:t xml:space="preserve"> and signed the TST consent. </w:t>
      </w:r>
    </w:p>
    <w:p w14:paraId="1940C6B3" w14:textId="77777777" w:rsidR="00FE725E" w:rsidRPr="004E417C" w:rsidRDefault="001456BF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TST will not be placed on individuals who </w:t>
      </w:r>
      <w:r w:rsidR="00257B36" w:rsidRPr="004E417C">
        <w:rPr>
          <w:sz w:val="20"/>
          <w:szCs w:val="20"/>
        </w:rPr>
        <w:t>have had a previous positive skin test</w:t>
      </w:r>
      <w:r w:rsidR="00491CCC" w:rsidRPr="004E417C">
        <w:rPr>
          <w:sz w:val="20"/>
          <w:szCs w:val="20"/>
        </w:rPr>
        <w:t xml:space="preserve">. These </w:t>
      </w:r>
      <w:r w:rsidR="00257B36" w:rsidRPr="004E417C">
        <w:rPr>
          <w:sz w:val="20"/>
          <w:szCs w:val="20"/>
        </w:rPr>
        <w:t>individuals will be ref</w:t>
      </w:r>
      <w:r w:rsidR="0064245C" w:rsidRPr="004E417C">
        <w:rPr>
          <w:sz w:val="20"/>
          <w:szCs w:val="20"/>
        </w:rPr>
        <w:t>erred for a chest x-ray.</w:t>
      </w:r>
    </w:p>
    <w:p w14:paraId="65138A9B" w14:textId="77777777" w:rsidR="00461FA4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TST will not be placed on </w:t>
      </w:r>
      <w:r w:rsidR="00BD5AEC" w:rsidRPr="004E417C">
        <w:rPr>
          <w:sz w:val="20"/>
          <w:szCs w:val="20"/>
        </w:rPr>
        <w:t xml:space="preserve">an </w:t>
      </w:r>
      <w:r w:rsidRPr="004E417C">
        <w:rPr>
          <w:sz w:val="20"/>
          <w:szCs w:val="20"/>
        </w:rPr>
        <w:t xml:space="preserve">individual who </w:t>
      </w:r>
      <w:r w:rsidR="006027A4" w:rsidRPr="004E417C">
        <w:rPr>
          <w:sz w:val="20"/>
          <w:szCs w:val="20"/>
        </w:rPr>
        <w:t>is</w:t>
      </w:r>
      <w:r w:rsidRPr="004E417C">
        <w:rPr>
          <w:sz w:val="20"/>
          <w:szCs w:val="20"/>
        </w:rPr>
        <w:t xml:space="preserve"> pregnant</w:t>
      </w:r>
      <w:r w:rsidR="00491CCC" w:rsidRPr="004E417C">
        <w:rPr>
          <w:sz w:val="20"/>
          <w:szCs w:val="20"/>
        </w:rPr>
        <w:t xml:space="preserve"> or think</w:t>
      </w:r>
      <w:r w:rsidR="006027A4" w:rsidRPr="004E417C">
        <w:rPr>
          <w:sz w:val="20"/>
          <w:szCs w:val="20"/>
        </w:rPr>
        <w:t>s</w:t>
      </w:r>
      <w:r w:rsidR="00491CCC" w:rsidRPr="004E417C">
        <w:rPr>
          <w:sz w:val="20"/>
          <w:szCs w:val="20"/>
        </w:rPr>
        <w:t xml:space="preserve"> she </w:t>
      </w:r>
      <w:r w:rsidR="006027A4" w:rsidRPr="004E417C">
        <w:rPr>
          <w:sz w:val="20"/>
          <w:szCs w:val="20"/>
        </w:rPr>
        <w:t xml:space="preserve">might be </w:t>
      </w:r>
      <w:r w:rsidR="00491CCC" w:rsidRPr="004E417C">
        <w:rPr>
          <w:sz w:val="20"/>
          <w:szCs w:val="20"/>
        </w:rPr>
        <w:t>pregnant</w:t>
      </w:r>
      <w:r w:rsidR="006027A4" w:rsidRPr="004E417C">
        <w:rPr>
          <w:sz w:val="20"/>
          <w:szCs w:val="20"/>
        </w:rPr>
        <w:t>.</w:t>
      </w:r>
      <w:r w:rsidRPr="004E417C">
        <w:rPr>
          <w:color w:val="FF0000"/>
          <w:sz w:val="20"/>
          <w:szCs w:val="20"/>
        </w:rPr>
        <w:t xml:space="preserve"> </w:t>
      </w:r>
    </w:p>
    <w:p w14:paraId="39B94462" w14:textId="5F057143" w:rsidR="00257B36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TST will not be placed if </w:t>
      </w:r>
      <w:r w:rsidR="00360179" w:rsidRPr="004E417C">
        <w:rPr>
          <w:sz w:val="20"/>
          <w:szCs w:val="20"/>
        </w:rPr>
        <w:t>the individual had an administration of a live vaccine within 3 months</w:t>
      </w:r>
      <w:r w:rsidR="00D752DB">
        <w:rPr>
          <w:sz w:val="20"/>
          <w:szCs w:val="20"/>
        </w:rPr>
        <w:t xml:space="preserve"> or have been on antibiotics or steroids in the last four weeks. </w:t>
      </w:r>
    </w:p>
    <w:p w14:paraId="138148E8" w14:textId="77777777" w:rsidR="00257B36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>The nurse placing the TST will complete a</w:t>
      </w:r>
      <w:r w:rsidR="00636012">
        <w:rPr>
          <w:sz w:val="20"/>
          <w:szCs w:val="20"/>
        </w:rPr>
        <w:t>nd sign the “For Wellness Director/LVN Administrator Use Only</w:t>
      </w:r>
      <w:r w:rsidRPr="004E417C">
        <w:rPr>
          <w:sz w:val="20"/>
          <w:szCs w:val="20"/>
        </w:rPr>
        <w:t>” portion of the consent form.</w:t>
      </w:r>
    </w:p>
    <w:p w14:paraId="61D6B5EF" w14:textId="77777777" w:rsidR="00257B36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The individual will come back to have the TST read in 48-72 hrs. </w:t>
      </w:r>
    </w:p>
    <w:p w14:paraId="050E80DF" w14:textId="77777777" w:rsidR="0064245C" w:rsidRPr="004E417C" w:rsidRDefault="0064245C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>If the individual does not have th</w:t>
      </w:r>
      <w:r w:rsidR="00461FA4" w:rsidRPr="004E417C">
        <w:rPr>
          <w:sz w:val="20"/>
          <w:szCs w:val="20"/>
        </w:rPr>
        <w:t>e TST read within the 48-72 hrs. T</w:t>
      </w:r>
      <w:r w:rsidRPr="004E417C">
        <w:rPr>
          <w:sz w:val="20"/>
          <w:szCs w:val="20"/>
        </w:rPr>
        <w:t>he test</w:t>
      </w:r>
      <w:r w:rsidR="00F84DF2" w:rsidRPr="004E417C">
        <w:rPr>
          <w:sz w:val="20"/>
          <w:szCs w:val="20"/>
        </w:rPr>
        <w:t xml:space="preserve"> </w:t>
      </w:r>
      <w:r w:rsidR="006027A4" w:rsidRPr="004E417C">
        <w:rPr>
          <w:sz w:val="20"/>
          <w:szCs w:val="20"/>
        </w:rPr>
        <w:t xml:space="preserve">must </w:t>
      </w:r>
      <w:r w:rsidR="00F84DF2" w:rsidRPr="004E417C">
        <w:rPr>
          <w:sz w:val="20"/>
          <w:szCs w:val="20"/>
        </w:rPr>
        <w:t xml:space="preserve">be </w:t>
      </w:r>
      <w:r w:rsidRPr="004E417C">
        <w:rPr>
          <w:sz w:val="20"/>
          <w:szCs w:val="20"/>
        </w:rPr>
        <w:t>repeated at another site at least two inches from the first.</w:t>
      </w:r>
    </w:p>
    <w:p w14:paraId="1872A5D5" w14:textId="77777777" w:rsidR="00257B36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The nurse reading the TST will complete and sign the “For </w:t>
      </w:r>
      <w:r w:rsidR="00636012">
        <w:rPr>
          <w:sz w:val="20"/>
          <w:szCs w:val="20"/>
        </w:rPr>
        <w:t xml:space="preserve">Wellness Director/LVN Administrator </w:t>
      </w:r>
      <w:r w:rsidRPr="004E417C">
        <w:rPr>
          <w:sz w:val="20"/>
          <w:szCs w:val="20"/>
        </w:rPr>
        <w:t>Use Only” portion of the consent form.</w:t>
      </w:r>
    </w:p>
    <w:p w14:paraId="0150A66A" w14:textId="77777777" w:rsidR="00DF193C" w:rsidRPr="004E417C" w:rsidRDefault="00257B36" w:rsidP="004E41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The nurse will </w:t>
      </w:r>
      <w:r w:rsidR="0064245C" w:rsidRPr="004E417C">
        <w:rPr>
          <w:sz w:val="20"/>
          <w:szCs w:val="20"/>
        </w:rPr>
        <w:t>refer i</w:t>
      </w:r>
      <w:r w:rsidRPr="004E417C">
        <w:rPr>
          <w:sz w:val="20"/>
          <w:szCs w:val="20"/>
        </w:rPr>
        <w:t>ndividual</w:t>
      </w:r>
      <w:r w:rsidR="0064245C" w:rsidRPr="004E417C">
        <w:rPr>
          <w:sz w:val="20"/>
          <w:szCs w:val="20"/>
        </w:rPr>
        <w:t xml:space="preserve">s with a positive </w:t>
      </w:r>
      <w:r w:rsidRPr="004E417C">
        <w:rPr>
          <w:sz w:val="20"/>
          <w:szCs w:val="20"/>
        </w:rPr>
        <w:t>TST</w:t>
      </w:r>
      <w:r w:rsidR="0064245C" w:rsidRPr="004E417C">
        <w:rPr>
          <w:sz w:val="20"/>
          <w:szCs w:val="20"/>
        </w:rPr>
        <w:t xml:space="preserve"> in accordance </w:t>
      </w:r>
      <w:r w:rsidR="00990E32" w:rsidRPr="004E417C">
        <w:rPr>
          <w:sz w:val="20"/>
          <w:szCs w:val="20"/>
        </w:rPr>
        <w:t>with</w:t>
      </w:r>
      <w:r w:rsidR="0064245C" w:rsidRPr="004E417C">
        <w:rPr>
          <w:sz w:val="20"/>
          <w:szCs w:val="20"/>
        </w:rPr>
        <w:t xml:space="preserve"> “CDC Classification of the Tuberculin Skin Test Reaction”</w:t>
      </w:r>
      <w:r w:rsidRPr="004E417C">
        <w:rPr>
          <w:sz w:val="20"/>
          <w:szCs w:val="20"/>
        </w:rPr>
        <w:t xml:space="preserve"> </w:t>
      </w:r>
      <w:r w:rsidR="008751A1" w:rsidRPr="004E417C">
        <w:rPr>
          <w:sz w:val="20"/>
          <w:szCs w:val="20"/>
        </w:rPr>
        <w:t>to their private health</w:t>
      </w:r>
      <w:r w:rsidR="0094354B" w:rsidRPr="004E417C">
        <w:rPr>
          <w:sz w:val="20"/>
          <w:szCs w:val="20"/>
        </w:rPr>
        <w:t xml:space="preserve">care professional. </w:t>
      </w:r>
      <w:r w:rsidR="00F73DEC" w:rsidRPr="004E417C">
        <w:rPr>
          <w:sz w:val="20"/>
          <w:szCs w:val="20"/>
        </w:rPr>
        <w:t>For employees who are otherwise at low risk for TB and who are tested as part of an infection control screening program, a reaction of induration of equal or greater than 15 mm is considered positive.</w:t>
      </w:r>
    </w:p>
    <w:p w14:paraId="0E0CCF4F" w14:textId="77777777" w:rsidR="0064245C" w:rsidRDefault="00BF6996" w:rsidP="00F84DF2">
      <w:pPr>
        <w:spacing w:after="20" w:line="240" w:lineRule="auto"/>
      </w:pPr>
      <w:r>
        <w:rPr>
          <w:b/>
        </w:rPr>
        <w:t>ADMINISTRA</w:t>
      </w:r>
      <w:r w:rsidR="00232442">
        <w:rPr>
          <w:b/>
        </w:rPr>
        <w:t>TION AND DOSAGE</w:t>
      </w:r>
      <w:r w:rsidR="0064245C">
        <w:t>:</w:t>
      </w:r>
    </w:p>
    <w:p w14:paraId="1C79AFEB" w14:textId="77777777" w:rsidR="0064245C" w:rsidRPr="004E417C" w:rsidRDefault="00232442" w:rsidP="00F84DF2">
      <w:pPr>
        <w:spacing w:after="20" w:line="240" w:lineRule="auto"/>
        <w:rPr>
          <w:sz w:val="20"/>
          <w:szCs w:val="20"/>
        </w:rPr>
      </w:pPr>
      <w:r w:rsidRPr="004E417C">
        <w:rPr>
          <w:sz w:val="20"/>
          <w:szCs w:val="20"/>
        </w:rPr>
        <w:t>Inject 0.1 ml of purified protein derivative (PPD) intra</w:t>
      </w:r>
      <w:r w:rsidR="00E4586D" w:rsidRPr="004E417C">
        <w:rPr>
          <w:color w:val="FF0000"/>
          <w:sz w:val="20"/>
          <w:szCs w:val="20"/>
        </w:rPr>
        <w:t>-</w:t>
      </w:r>
      <w:r w:rsidRPr="004E417C">
        <w:rPr>
          <w:sz w:val="20"/>
          <w:szCs w:val="20"/>
        </w:rPr>
        <w:t xml:space="preserve">dermally to the volar surface of the forearm. </w:t>
      </w:r>
    </w:p>
    <w:p w14:paraId="035E7B6A" w14:textId="77777777" w:rsidR="00F84DF2" w:rsidRPr="004E417C" w:rsidRDefault="00F84DF2" w:rsidP="00F84DF2">
      <w:pPr>
        <w:spacing w:after="20" w:line="240" w:lineRule="auto"/>
        <w:rPr>
          <w:sz w:val="20"/>
          <w:szCs w:val="20"/>
        </w:rPr>
      </w:pPr>
    </w:p>
    <w:p w14:paraId="5AB153B5" w14:textId="77777777" w:rsidR="00232442" w:rsidRDefault="00232442" w:rsidP="00F84DF2">
      <w:pPr>
        <w:spacing w:after="0" w:line="240" w:lineRule="auto"/>
      </w:pPr>
      <w:r>
        <w:rPr>
          <w:b/>
        </w:rPr>
        <w:t>ADVERSE REACTIONS</w:t>
      </w:r>
      <w:r>
        <w:t>:</w:t>
      </w:r>
    </w:p>
    <w:p w14:paraId="5FE51FCE" w14:textId="77777777" w:rsidR="00232442" w:rsidRDefault="00232442" w:rsidP="00F84DF2">
      <w:pPr>
        <w:spacing w:after="0" w:line="240" w:lineRule="auto"/>
        <w:rPr>
          <w:b/>
        </w:rPr>
      </w:pPr>
      <w:r w:rsidRPr="00232442">
        <w:rPr>
          <w:b/>
        </w:rPr>
        <w:t>Mild</w:t>
      </w:r>
    </w:p>
    <w:p w14:paraId="74020A48" w14:textId="77777777" w:rsidR="00232442" w:rsidRPr="004E417C" w:rsidRDefault="00232442" w:rsidP="007D394A">
      <w:pPr>
        <w:spacing w:after="0" w:line="240" w:lineRule="auto"/>
        <w:rPr>
          <w:sz w:val="20"/>
          <w:szCs w:val="20"/>
        </w:rPr>
      </w:pPr>
      <w:r w:rsidRPr="004E417C">
        <w:rPr>
          <w:sz w:val="20"/>
          <w:szCs w:val="20"/>
        </w:rPr>
        <w:t xml:space="preserve">Erythema around application site and pruritus. Apply a cold washcloth on the site and then dry it. </w:t>
      </w:r>
    </w:p>
    <w:p w14:paraId="0D51744E" w14:textId="77777777" w:rsidR="00232442" w:rsidRDefault="00232442" w:rsidP="00F84DF2">
      <w:pPr>
        <w:spacing w:after="20" w:line="240" w:lineRule="auto"/>
        <w:rPr>
          <w:b/>
        </w:rPr>
      </w:pPr>
      <w:r w:rsidRPr="00232442">
        <w:rPr>
          <w:b/>
        </w:rPr>
        <w:t>Severe</w:t>
      </w:r>
    </w:p>
    <w:p w14:paraId="08E78977" w14:textId="77777777" w:rsidR="00BA3A68" w:rsidRPr="004E417C" w:rsidRDefault="00C432BB" w:rsidP="00F84DF2">
      <w:pPr>
        <w:spacing w:after="20" w:line="240" w:lineRule="auto"/>
        <w:rPr>
          <w:sz w:val="20"/>
          <w:szCs w:val="20"/>
        </w:rPr>
      </w:pPr>
      <w:r w:rsidRPr="004E417C">
        <w:rPr>
          <w:sz w:val="20"/>
          <w:szCs w:val="20"/>
        </w:rPr>
        <w:t>Fever, swelling in the affected arm, and swollen lymph nodes in that</w:t>
      </w:r>
      <w:r w:rsidRPr="004E417C">
        <w:rPr>
          <w:color w:val="FF0000"/>
          <w:sz w:val="20"/>
          <w:szCs w:val="20"/>
        </w:rPr>
        <w:t xml:space="preserve"> </w:t>
      </w:r>
      <w:r w:rsidR="00990E32" w:rsidRPr="004E417C">
        <w:rPr>
          <w:sz w:val="20"/>
          <w:szCs w:val="20"/>
        </w:rPr>
        <w:t>axilla</w:t>
      </w:r>
      <w:r w:rsidRPr="004E417C">
        <w:rPr>
          <w:sz w:val="20"/>
          <w:szCs w:val="20"/>
        </w:rPr>
        <w:t>. Contact</w:t>
      </w:r>
      <w:r w:rsidR="004E417C" w:rsidRPr="004E417C">
        <w:rPr>
          <w:sz w:val="20"/>
          <w:szCs w:val="20"/>
        </w:rPr>
        <w:t xml:space="preserve"> private health care provider. </w:t>
      </w:r>
    </w:p>
    <w:tbl>
      <w:tblPr>
        <w:tblStyle w:val="TableGrid"/>
        <w:tblpPr w:leftFromText="180" w:rightFromText="180" w:vertAnchor="text" w:tblpX="108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990"/>
        <w:gridCol w:w="3240"/>
      </w:tblGrid>
      <w:tr w:rsidR="005255D8" w14:paraId="33306964" w14:textId="77777777" w:rsidTr="005255D8">
        <w:tc>
          <w:tcPr>
            <w:tcW w:w="4608" w:type="dxa"/>
            <w:tcBorders>
              <w:bottom w:val="single" w:sz="4" w:space="0" w:color="auto"/>
            </w:tcBorders>
          </w:tcPr>
          <w:p w14:paraId="35914564" w14:textId="77777777" w:rsidR="004E417C" w:rsidRDefault="004E417C" w:rsidP="004E417C">
            <w:pPr>
              <w:tabs>
                <w:tab w:val="left" w:pos="433"/>
              </w:tabs>
              <w:spacing w:after="20"/>
            </w:pPr>
          </w:p>
          <w:p w14:paraId="211FD8C8" w14:textId="77777777" w:rsidR="005255D8" w:rsidRPr="004E417C" w:rsidRDefault="00636012" w:rsidP="004E417C">
            <w:pPr>
              <w:tabs>
                <w:tab w:val="left" w:pos="433"/>
              </w:tabs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 Signature ______________________</w:t>
            </w:r>
          </w:p>
          <w:p w14:paraId="5DCC471F" w14:textId="77777777" w:rsidR="004E417C" w:rsidRDefault="004E417C" w:rsidP="005255D8">
            <w:pPr>
              <w:tabs>
                <w:tab w:val="left" w:pos="433"/>
              </w:tabs>
              <w:spacing w:after="20"/>
            </w:pPr>
          </w:p>
          <w:p w14:paraId="00D161A2" w14:textId="77777777" w:rsidR="004E417C" w:rsidRDefault="004E417C" w:rsidP="005255D8">
            <w:pPr>
              <w:tabs>
                <w:tab w:val="left" w:pos="433"/>
              </w:tabs>
              <w:spacing w:after="20"/>
            </w:pPr>
          </w:p>
        </w:tc>
        <w:tc>
          <w:tcPr>
            <w:tcW w:w="990" w:type="dxa"/>
          </w:tcPr>
          <w:p w14:paraId="7B9B3081" w14:textId="77777777" w:rsidR="005255D8" w:rsidRDefault="005255D8" w:rsidP="005255D8">
            <w:pPr>
              <w:tabs>
                <w:tab w:val="left" w:pos="433"/>
              </w:tabs>
              <w:spacing w:after="20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A0CEF6" w14:textId="77777777" w:rsidR="005255D8" w:rsidRDefault="005255D8" w:rsidP="005255D8">
            <w:pPr>
              <w:tabs>
                <w:tab w:val="left" w:pos="433"/>
              </w:tabs>
              <w:spacing w:after="20"/>
            </w:pPr>
          </w:p>
        </w:tc>
      </w:tr>
    </w:tbl>
    <w:p w14:paraId="6347F9BE" w14:textId="77777777" w:rsidR="007D394A" w:rsidRPr="007D394A" w:rsidRDefault="00636012" w:rsidP="005255D8">
      <w:pPr>
        <w:spacing w:before="120" w:after="20" w:line="240" w:lineRule="auto"/>
        <w:rPr>
          <w:sz w:val="16"/>
          <w:szCs w:val="16"/>
        </w:rPr>
      </w:pPr>
      <w:r>
        <w:t>Employee Signature of Understanding</w:t>
      </w:r>
      <w:r>
        <w:tab/>
      </w:r>
      <w:r>
        <w:tab/>
      </w:r>
      <w:r>
        <w:tab/>
      </w:r>
      <w:r>
        <w:tab/>
      </w:r>
      <w:r w:rsidR="007D394A" w:rsidRPr="00BF6996">
        <w:t>Date</w:t>
      </w:r>
    </w:p>
    <w:sectPr w:rsidR="007D394A" w:rsidRPr="007D39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680C" w14:textId="77777777" w:rsidR="007A222F" w:rsidRDefault="007A222F" w:rsidP="000570A8">
      <w:pPr>
        <w:spacing w:after="0" w:line="240" w:lineRule="auto"/>
      </w:pPr>
      <w:r>
        <w:separator/>
      </w:r>
    </w:p>
  </w:endnote>
  <w:endnote w:type="continuationSeparator" w:id="0">
    <w:p w14:paraId="45EB3F99" w14:textId="77777777" w:rsidR="007A222F" w:rsidRDefault="007A222F" w:rsidP="0005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650066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4968C" w14:textId="77777777" w:rsidR="00FC05E0" w:rsidRPr="00FC05E0" w:rsidRDefault="00FC05E0" w:rsidP="00FC05E0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FC05E0">
          <w:rPr>
            <w:sz w:val="18"/>
            <w:szCs w:val="18"/>
          </w:rPr>
          <w:fldChar w:fldCharType="begin"/>
        </w:r>
        <w:r w:rsidRPr="00FC05E0">
          <w:rPr>
            <w:sz w:val="18"/>
            <w:szCs w:val="18"/>
          </w:rPr>
          <w:instrText xml:space="preserve"> PAGE   \* MERGEFORMAT </w:instrText>
        </w:r>
        <w:r w:rsidRPr="00FC05E0">
          <w:rPr>
            <w:sz w:val="18"/>
            <w:szCs w:val="18"/>
          </w:rPr>
          <w:fldChar w:fldCharType="separate"/>
        </w:r>
        <w:r w:rsidR="00B83543">
          <w:rPr>
            <w:noProof/>
            <w:sz w:val="18"/>
            <w:szCs w:val="18"/>
          </w:rPr>
          <w:t>1</w:t>
        </w:r>
        <w:r w:rsidRPr="00FC05E0">
          <w:rPr>
            <w:noProof/>
            <w:sz w:val="18"/>
            <w:szCs w:val="18"/>
          </w:rPr>
          <w:fldChar w:fldCharType="end"/>
        </w:r>
      </w:p>
    </w:sdtContent>
  </w:sdt>
  <w:p w14:paraId="59604583" w14:textId="77777777" w:rsidR="003F0849" w:rsidRDefault="003F0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8BD16" w14:textId="77777777" w:rsidR="007A222F" w:rsidRDefault="007A222F" w:rsidP="000570A8">
      <w:pPr>
        <w:spacing w:after="0" w:line="240" w:lineRule="auto"/>
      </w:pPr>
      <w:r>
        <w:separator/>
      </w:r>
    </w:p>
  </w:footnote>
  <w:footnote w:type="continuationSeparator" w:id="0">
    <w:p w14:paraId="1FC6EB1C" w14:textId="77777777" w:rsidR="007A222F" w:rsidRDefault="007A222F" w:rsidP="0005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421"/>
    <w:multiLevelType w:val="hybridMultilevel"/>
    <w:tmpl w:val="64D2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33"/>
    <w:rsid w:val="000570A8"/>
    <w:rsid w:val="00061BC2"/>
    <w:rsid w:val="001456BF"/>
    <w:rsid w:val="001628DD"/>
    <w:rsid w:val="00232442"/>
    <w:rsid w:val="00254B91"/>
    <w:rsid w:val="00257B36"/>
    <w:rsid w:val="00360179"/>
    <w:rsid w:val="003A2935"/>
    <w:rsid w:val="003F0849"/>
    <w:rsid w:val="00461FA4"/>
    <w:rsid w:val="00491CCC"/>
    <w:rsid w:val="004E417C"/>
    <w:rsid w:val="005255D8"/>
    <w:rsid w:val="006027A4"/>
    <w:rsid w:val="00636012"/>
    <w:rsid w:val="0064245C"/>
    <w:rsid w:val="006715DA"/>
    <w:rsid w:val="00797466"/>
    <w:rsid w:val="007A222F"/>
    <w:rsid w:val="007D394A"/>
    <w:rsid w:val="007E743F"/>
    <w:rsid w:val="008751A1"/>
    <w:rsid w:val="008B0D7A"/>
    <w:rsid w:val="00911CDA"/>
    <w:rsid w:val="0094354B"/>
    <w:rsid w:val="00990E32"/>
    <w:rsid w:val="00B25533"/>
    <w:rsid w:val="00B83543"/>
    <w:rsid w:val="00BA3A68"/>
    <w:rsid w:val="00BD5AEC"/>
    <w:rsid w:val="00BE5ED7"/>
    <w:rsid w:val="00BF6996"/>
    <w:rsid w:val="00C432BB"/>
    <w:rsid w:val="00D752DB"/>
    <w:rsid w:val="00DE7DA5"/>
    <w:rsid w:val="00DF193C"/>
    <w:rsid w:val="00E0304C"/>
    <w:rsid w:val="00E2549E"/>
    <w:rsid w:val="00E4586D"/>
    <w:rsid w:val="00E5211D"/>
    <w:rsid w:val="00E630E6"/>
    <w:rsid w:val="00F73DEC"/>
    <w:rsid w:val="00F84DF2"/>
    <w:rsid w:val="00FC05E0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C6E5"/>
  <w15:docId w15:val="{19ED160C-D0E3-4076-9BBE-7525401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A8"/>
  </w:style>
  <w:style w:type="paragraph" w:styleId="Footer">
    <w:name w:val="footer"/>
    <w:basedOn w:val="Normal"/>
    <w:link w:val="FooterChar"/>
    <w:uiPriority w:val="99"/>
    <w:unhideWhenUsed/>
    <w:rsid w:val="0005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A8"/>
  </w:style>
  <w:style w:type="paragraph" w:styleId="BalloonText">
    <w:name w:val="Balloon Text"/>
    <w:basedOn w:val="Normal"/>
    <w:link w:val="BalloonTextChar"/>
    <w:uiPriority w:val="99"/>
    <w:semiHidden/>
    <w:unhideWhenUsed/>
    <w:rsid w:val="0005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Denton Office</cp:lastModifiedBy>
  <cp:revision>2</cp:revision>
  <cp:lastPrinted>2013-01-16T20:56:00Z</cp:lastPrinted>
  <dcterms:created xsi:type="dcterms:W3CDTF">2020-07-21T16:11:00Z</dcterms:created>
  <dcterms:modified xsi:type="dcterms:W3CDTF">2020-07-21T16:11:00Z</dcterms:modified>
</cp:coreProperties>
</file>