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9E" w:rsidRPr="009F2729" w:rsidRDefault="008D7AFA" w:rsidP="008D7AFA">
      <w:pPr>
        <w:jc w:val="center"/>
        <w:rPr>
          <w:b/>
          <w:u w:val="single"/>
        </w:rPr>
      </w:pPr>
      <w:r w:rsidRPr="009F2729">
        <w:rPr>
          <w:b/>
          <w:u w:val="single"/>
        </w:rPr>
        <w:t>NURSE DELEGATION:</w:t>
      </w:r>
    </w:p>
    <w:p w:rsidR="008D7AFA" w:rsidRPr="009F2729" w:rsidRDefault="008D7AFA" w:rsidP="008D7AFA">
      <w:pPr>
        <w:jc w:val="center"/>
        <w:rPr>
          <w:b/>
          <w:u w:val="single"/>
        </w:rPr>
      </w:pPr>
      <w:r w:rsidRPr="009F2729">
        <w:rPr>
          <w:b/>
          <w:u w:val="single"/>
        </w:rPr>
        <w:t>INSTRUCTIONS FOR GENERAL NURSING TASK</w:t>
      </w:r>
    </w:p>
    <w:p w:rsidR="008D7AFA" w:rsidRDefault="008D7AFA" w:rsidP="008D7AFA"/>
    <w:p w:rsidR="008D7AFA" w:rsidRDefault="008D7AFA" w:rsidP="008D7AFA">
      <w:r>
        <w:t>General delegated tasks are those tasks that the Nurse identifies as general in nature and once learned can be performed for all resident.  The CAREGIVER to whom the task is delegated must demonstrate the ability to perform the task as instructed by the Nurse.  By signing this delegation form, the CAREGIVER being delegated agrees to perform the task as taught.  The Nurse will review the CAREGIVER performance annually or as needed to assure continued competency in performance of the task.</w:t>
      </w:r>
    </w:p>
    <w:p w:rsidR="002E3B20" w:rsidRDefault="002E3B20" w:rsidP="008D7AFA"/>
    <w:p w:rsidR="002E3B20" w:rsidRPr="00AD7610" w:rsidRDefault="002E3B20" w:rsidP="008D7AFA">
      <w:pPr>
        <w:rPr>
          <w:b/>
        </w:rPr>
      </w:pPr>
      <w:bookmarkStart w:id="0" w:name="_GoBack"/>
      <w:r w:rsidRPr="00AD7610">
        <w:rPr>
          <w:b/>
        </w:rPr>
        <w:t>General task:  Routine urine collection</w:t>
      </w:r>
    </w:p>
    <w:p w:rsidR="002E3B20" w:rsidRPr="00AD7610" w:rsidRDefault="002E3B20" w:rsidP="008D7AFA">
      <w:pPr>
        <w:rPr>
          <w:b/>
        </w:rPr>
      </w:pPr>
      <w:r w:rsidRPr="00AD7610">
        <w:rPr>
          <w:b/>
        </w:rPr>
        <w:t>Supplies needed</w:t>
      </w:r>
    </w:p>
    <w:bookmarkEnd w:id="0"/>
    <w:p w:rsidR="002E3B20" w:rsidRDefault="002E3B20" w:rsidP="002E3B20">
      <w:pPr>
        <w:pStyle w:val="ListParagraph"/>
        <w:numPr>
          <w:ilvl w:val="0"/>
          <w:numId w:val="4"/>
        </w:numPr>
      </w:pPr>
      <w:r>
        <w:t>Urinal, urine specimen container with lid, collection hat</w:t>
      </w:r>
    </w:p>
    <w:p w:rsidR="002E3B20" w:rsidRDefault="002E3B20" w:rsidP="002E3B20">
      <w:pPr>
        <w:pStyle w:val="ListParagraph"/>
        <w:numPr>
          <w:ilvl w:val="0"/>
          <w:numId w:val="4"/>
        </w:numPr>
      </w:pPr>
      <w:r>
        <w:t>Laboratory requisition</w:t>
      </w:r>
    </w:p>
    <w:p w:rsidR="002E3B20" w:rsidRDefault="002E3B20" w:rsidP="002E3B20">
      <w:pPr>
        <w:pStyle w:val="ListParagraph"/>
        <w:numPr>
          <w:ilvl w:val="0"/>
          <w:numId w:val="4"/>
        </w:numPr>
      </w:pPr>
      <w:r>
        <w:t xml:space="preserve">Soap and warm water, washcloth or disposable </w:t>
      </w:r>
      <w:proofErr w:type="spellStart"/>
      <w:r>
        <w:t>towelettes</w:t>
      </w:r>
      <w:proofErr w:type="spellEnd"/>
      <w:r>
        <w:t>, and towels</w:t>
      </w:r>
    </w:p>
    <w:p w:rsidR="002E3B20" w:rsidRDefault="002E3B20" w:rsidP="002E3B20">
      <w:pPr>
        <w:pStyle w:val="ListParagraph"/>
        <w:numPr>
          <w:ilvl w:val="0"/>
          <w:numId w:val="4"/>
        </w:numPr>
      </w:pPr>
      <w:r>
        <w:t>Plastic baggie</w:t>
      </w:r>
    </w:p>
    <w:p w:rsidR="002E3B20" w:rsidRDefault="002E3B20" w:rsidP="002E3B20">
      <w:pPr>
        <w:pStyle w:val="ListParagraph"/>
        <w:numPr>
          <w:ilvl w:val="0"/>
          <w:numId w:val="4"/>
        </w:numPr>
      </w:pPr>
      <w:r>
        <w:t>Disposable non-sterile gloves, impermeable plastic trash bag</w:t>
      </w:r>
    </w:p>
    <w:p w:rsidR="002E3B20" w:rsidRDefault="002E3B20" w:rsidP="002E3B20">
      <w:pPr>
        <w:pStyle w:val="ListParagraph"/>
        <w:numPr>
          <w:ilvl w:val="0"/>
          <w:numId w:val="4"/>
        </w:numPr>
      </w:pPr>
      <w:r>
        <w:t>Hand-washing solution</w:t>
      </w:r>
    </w:p>
    <w:p w:rsidR="002E3B20" w:rsidRPr="00AD7610" w:rsidRDefault="002E3B20" w:rsidP="002E3B20">
      <w:pPr>
        <w:rPr>
          <w:b/>
        </w:rPr>
      </w:pPr>
      <w:r w:rsidRPr="00AD7610">
        <w:rPr>
          <w:b/>
        </w:rPr>
        <w:t>Procedures/Steps to follow to perform the task</w:t>
      </w:r>
    </w:p>
    <w:p w:rsidR="002E3B20" w:rsidRDefault="002E3B20" w:rsidP="002E3B20">
      <w:pPr>
        <w:pStyle w:val="ListParagraph"/>
        <w:numPr>
          <w:ilvl w:val="0"/>
          <w:numId w:val="5"/>
        </w:numPr>
      </w:pPr>
      <w:r>
        <w:t>Explain the procedure to the resident</w:t>
      </w:r>
    </w:p>
    <w:p w:rsidR="002E3B20" w:rsidRDefault="002E3B20" w:rsidP="002E3B20">
      <w:pPr>
        <w:pStyle w:val="ListParagraph"/>
        <w:numPr>
          <w:ilvl w:val="0"/>
          <w:numId w:val="5"/>
        </w:numPr>
      </w:pPr>
      <w:r>
        <w:t>Assemble the equipment at a convenient work area</w:t>
      </w:r>
    </w:p>
    <w:p w:rsidR="002E3B20" w:rsidRDefault="002E3B20" w:rsidP="002E3B20">
      <w:pPr>
        <w:pStyle w:val="ListParagraph"/>
        <w:numPr>
          <w:ilvl w:val="0"/>
          <w:numId w:val="5"/>
        </w:numPr>
      </w:pPr>
      <w:r>
        <w:t>Put on disposable gloves</w:t>
      </w:r>
    </w:p>
    <w:p w:rsidR="002E3B20" w:rsidRDefault="002E3B20" w:rsidP="002E3B20">
      <w:pPr>
        <w:pStyle w:val="ListParagraph"/>
        <w:numPr>
          <w:ilvl w:val="0"/>
          <w:numId w:val="5"/>
        </w:numPr>
      </w:pPr>
      <w:r>
        <w:t>Wash the resident’s perineal area with soap and water as needed. Rinse and dry</w:t>
      </w:r>
    </w:p>
    <w:p w:rsidR="002E3B20" w:rsidRDefault="002E3B20" w:rsidP="002E3B20">
      <w:pPr>
        <w:pStyle w:val="ListParagraph"/>
        <w:numPr>
          <w:ilvl w:val="0"/>
          <w:numId w:val="5"/>
        </w:numPr>
      </w:pPr>
      <w:r>
        <w:t>Instruct the resident to urinate into the specimen container, urinal, or hat placed in toilet</w:t>
      </w:r>
    </w:p>
    <w:p w:rsidR="002E3B20" w:rsidRDefault="002E3B20" w:rsidP="002E3B20">
      <w:pPr>
        <w:pStyle w:val="ListParagraph"/>
        <w:numPr>
          <w:ilvl w:val="0"/>
          <w:numId w:val="5"/>
        </w:numPr>
      </w:pPr>
      <w:r>
        <w:t>After the resident has urinated, pour approximately 50 c of urine into the urine specimen container, and seal it with a lid</w:t>
      </w:r>
    </w:p>
    <w:p w:rsidR="002E3B20" w:rsidRDefault="002E3B20" w:rsidP="002E3B20">
      <w:pPr>
        <w:pStyle w:val="ListParagraph"/>
        <w:numPr>
          <w:ilvl w:val="0"/>
          <w:numId w:val="5"/>
        </w:numPr>
      </w:pPr>
      <w:r>
        <w:t>Perform perineal care as needed</w:t>
      </w:r>
    </w:p>
    <w:p w:rsidR="002E3B20" w:rsidRDefault="002E3B20" w:rsidP="002E3B20">
      <w:pPr>
        <w:pStyle w:val="ListParagraph"/>
        <w:numPr>
          <w:ilvl w:val="0"/>
          <w:numId w:val="5"/>
        </w:numPr>
      </w:pPr>
      <w:r>
        <w:t>Label the specimen container, and seal it in a plastic baggie.  Place the bagged specimen container in the resident’s refrigerator until picked up by laboratory transport</w:t>
      </w:r>
    </w:p>
    <w:p w:rsidR="002E3B20" w:rsidRDefault="002E3B20" w:rsidP="002E3B20">
      <w:pPr>
        <w:pStyle w:val="ListParagraph"/>
        <w:numPr>
          <w:ilvl w:val="0"/>
          <w:numId w:val="5"/>
        </w:numPr>
      </w:pPr>
      <w:r>
        <w:t>Provide resident comfort measures</w:t>
      </w:r>
    </w:p>
    <w:p w:rsidR="002E3B20" w:rsidRDefault="002E3B20" w:rsidP="002E3B20">
      <w:pPr>
        <w:pStyle w:val="ListParagraph"/>
        <w:numPr>
          <w:ilvl w:val="0"/>
          <w:numId w:val="5"/>
        </w:numPr>
      </w:pPr>
      <w:r>
        <w:t>Clean and replace the equipment.  Remove gloves and discard disposable items according to standard precautions</w:t>
      </w:r>
    </w:p>
    <w:p w:rsidR="002E3B20" w:rsidRDefault="002E3B20" w:rsidP="002E3B20">
      <w:pPr>
        <w:pStyle w:val="ListParagraph"/>
        <w:numPr>
          <w:ilvl w:val="0"/>
          <w:numId w:val="5"/>
        </w:numPr>
      </w:pPr>
      <w:r>
        <w:t>Fill out the laboratory requisition if it has not been filled out prior to collection of urine.  Call the laboratory transport person and tell them you have</w:t>
      </w:r>
      <w:r w:rsidR="00AD7610">
        <w:t xml:space="preserve"> a urine specimen to be picked up.  Give requisition to laboratory transporter when he/she arrives and instruct him/her that specimen is in resident’s refrigerator.</w:t>
      </w:r>
    </w:p>
    <w:p w:rsidR="00AD7610" w:rsidRDefault="00AD7610" w:rsidP="002E3B20">
      <w:pPr>
        <w:pStyle w:val="ListParagraph"/>
        <w:numPr>
          <w:ilvl w:val="0"/>
          <w:numId w:val="5"/>
        </w:numPr>
      </w:pPr>
      <w:r>
        <w:t>Document in resident records that specimen collected and picked up by laboratory.</w:t>
      </w:r>
    </w:p>
    <w:p w:rsidR="00AD7610" w:rsidRPr="00AD7610" w:rsidRDefault="00AD7610" w:rsidP="00AD7610">
      <w:pPr>
        <w:rPr>
          <w:b/>
        </w:rPr>
      </w:pPr>
      <w:r w:rsidRPr="00AD7610">
        <w:rPr>
          <w:b/>
        </w:rPr>
        <w:lastRenderedPageBreak/>
        <w:t>Outcomes</w:t>
      </w:r>
    </w:p>
    <w:p w:rsidR="00AD7610" w:rsidRDefault="00AD7610" w:rsidP="00AD7610">
      <w:r>
        <w:t>Urine specimens will be obtained and sent to laboratory in appropriate manner.</w:t>
      </w:r>
    </w:p>
    <w:p w:rsidR="00AD7610" w:rsidRDefault="00AD7610" w:rsidP="00AD7610"/>
    <w:p w:rsidR="00AD7610" w:rsidRPr="00AD7610" w:rsidRDefault="00AD7610" w:rsidP="00AD7610">
      <w:pPr>
        <w:rPr>
          <w:b/>
        </w:rPr>
      </w:pPr>
      <w:r w:rsidRPr="00AD7610">
        <w:rPr>
          <w:b/>
        </w:rPr>
        <w:t>Potential risks/Side effects and appropriate actions to deal with them (include what to observe for and report, what to do, and whom to contact.</w:t>
      </w:r>
    </w:p>
    <w:p w:rsidR="00AD7610" w:rsidRDefault="00AD7610" w:rsidP="00AD7610">
      <w:pPr>
        <w:pStyle w:val="ListParagraph"/>
        <w:numPr>
          <w:ilvl w:val="0"/>
          <w:numId w:val="6"/>
        </w:numPr>
      </w:pPr>
      <w:r>
        <w:t>If unable to obtain urine specimen as ordered by the physician, notify the nurse</w:t>
      </w:r>
    </w:p>
    <w:p w:rsidR="009F2729" w:rsidRDefault="009F2729" w:rsidP="009F2729">
      <w:pPr>
        <w:pStyle w:val="ListParagraph"/>
        <w:ind w:left="1440"/>
      </w:pPr>
    </w:p>
    <w:sectPr w:rsidR="009F2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5F8B"/>
    <w:multiLevelType w:val="hybridMultilevel"/>
    <w:tmpl w:val="49DCFB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CE6AF2"/>
    <w:multiLevelType w:val="hybridMultilevel"/>
    <w:tmpl w:val="47AE4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86A70"/>
    <w:multiLevelType w:val="hybridMultilevel"/>
    <w:tmpl w:val="3D80A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822FC"/>
    <w:multiLevelType w:val="hybridMultilevel"/>
    <w:tmpl w:val="71B2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9B7BA1"/>
    <w:multiLevelType w:val="hybridMultilevel"/>
    <w:tmpl w:val="4800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9F38C5"/>
    <w:multiLevelType w:val="hybridMultilevel"/>
    <w:tmpl w:val="3A20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FA"/>
    <w:rsid w:val="002E3B20"/>
    <w:rsid w:val="003A329E"/>
    <w:rsid w:val="00777EE0"/>
    <w:rsid w:val="008D7AFA"/>
    <w:rsid w:val="009F2729"/>
    <w:rsid w:val="00AD1071"/>
    <w:rsid w:val="00AD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BB355-3DA5-4426-8D7A-2C9576D5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Parra</dc:creator>
  <cp:lastModifiedBy>Gloria Parra</cp:lastModifiedBy>
  <cp:revision>3</cp:revision>
  <dcterms:created xsi:type="dcterms:W3CDTF">2016-08-25T04:20:00Z</dcterms:created>
  <dcterms:modified xsi:type="dcterms:W3CDTF">2016-08-25T04:35:00Z</dcterms:modified>
</cp:coreProperties>
</file>